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outlineLvl w:val="0"/>
        <w:rPr>
          <w:rFonts w:ascii="STZhongsong" w:hAnsi="STZhongsong" w:eastAsia="STZhongsong" w:cs="Helvetica"/>
          <w:b/>
          <w:color w:val="000000"/>
          <w:kern w:val="36"/>
          <w:sz w:val="36"/>
          <w:szCs w:val="36"/>
        </w:rPr>
      </w:pPr>
      <w:r>
        <w:rPr>
          <w:rFonts w:ascii="STZhongsong" w:hAnsi="STZhongsong" w:eastAsia="STZhongsong" w:cs="Helvetica"/>
          <w:b/>
          <w:color w:val="000000"/>
          <w:kern w:val="36"/>
          <w:sz w:val="36"/>
          <w:szCs w:val="36"/>
        </w:rPr>
        <w:t>2020年国家建设高水平大学公派研究生项目应提交的申请材料及说明（国内申请人用）</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一、应提交申请材料（见表格）</w:t>
      </w:r>
    </w:p>
    <w:tbl>
      <w:tblPr>
        <w:tblStyle w:val="7"/>
        <w:tblW w:w="10800" w:type="dxa"/>
        <w:tblInd w:w="-1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5565"/>
        <w:gridCol w:w="1335"/>
        <w:gridCol w:w="1095"/>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序号</w:t>
            </w:r>
          </w:p>
        </w:tc>
        <w:tc>
          <w:tcPr>
            <w:tcW w:w="556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材料清单</w:t>
            </w:r>
          </w:p>
        </w:tc>
        <w:tc>
          <w:tcPr>
            <w:tcW w:w="133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系统操作人</w:t>
            </w:r>
          </w:p>
        </w:tc>
        <w:tc>
          <w:tcPr>
            <w:tcW w:w="1095"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操作方式</w:t>
            </w:r>
          </w:p>
        </w:tc>
        <w:tc>
          <w:tcPr>
            <w:tcW w:w="2130" w:type="dxa"/>
            <w:vAlign w:val="center"/>
          </w:tcPr>
          <w:p>
            <w:pPr>
              <w:jc w:val="center"/>
              <w:rPr>
                <w:rFonts w:hint="default" w:eastAsiaTheme="minorEastAsia"/>
                <w:b/>
                <w:bCs/>
                <w:vertAlign w:val="baseline"/>
                <w:lang w:val="en-US" w:eastAsia="zh-CN"/>
              </w:rPr>
            </w:pPr>
            <w:r>
              <w:rPr>
                <w:rFonts w:hint="eastAsia"/>
                <w:b/>
                <w:bCs/>
                <w:vertAlign w:val="baseline"/>
                <w:lang w:val="en-US" w:eastAsia="zh-CN"/>
              </w:rPr>
              <w:t>攻读博士学位研究生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1</w:t>
            </w:r>
          </w:p>
        </w:tc>
        <w:tc>
          <w:tcPr>
            <w:tcW w:w="5565" w:type="dxa"/>
            <w:vAlign w:val="center"/>
          </w:tcPr>
          <w:p>
            <w:pPr>
              <w:jc w:val="center"/>
              <w:rPr>
                <w:rFonts w:hint="eastAsia" w:eastAsiaTheme="minorEastAsia"/>
                <w:vertAlign w:val="baseline"/>
                <w:lang w:val="en-US" w:eastAsia="zh-CN"/>
              </w:rPr>
            </w:pPr>
            <w:r>
              <w:rPr>
                <w:rFonts w:hint="eastAsia"/>
                <w:vertAlign w:val="baseline"/>
                <w:lang w:val="en-US" w:eastAsia="zh-CN"/>
              </w:rPr>
              <w:t>《国家留学基金管理委员会出国留学申请表（研究生类）》</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default" w:eastAsiaTheme="minorEastAsia"/>
                <w:vertAlign w:val="baseline"/>
                <w:lang w:val="en-US" w:eastAsia="zh-CN"/>
              </w:rPr>
            </w:pPr>
            <w:r>
              <w:rPr>
                <w:rFonts w:hint="eastAsia"/>
                <w:vertAlign w:val="baseline"/>
                <w:lang w:val="en-US" w:eastAsia="zh-CN"/>
              </w:rPr>
              <w:t>在线填写</w:t>
            </w:r>
          </w:p>
        </w:tc>
        <w:tc>
          <w:tcPr>
            <w:tcW w:w="2130" w:type="dxa"/>
            <w:vAlign w:val="center"/>
          </w:tcPr>
          <w:p>
            <w:pPr>
              <w:jc w:val="center"/>
              <w:rPr>
                <w:rFonts w:hint="default"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2</w:t>
            </w:r>
          </w:p>
        </w:tc>
        <w:tc>
          <w:tcPr>
            <w:tcW w:w="5565" w:type="dxa"/>
            <w:vAlign w:val="center"/>
          </w:tcPr>
          <w:p>
            <w:pPr>
              <w:jc w:val="center"/>
              <w:rPr>
                <w:rFonts w:hint="eastAsia" w:eastAsiaTheme="minorEastAsia"/>
                <w:vertAlign w:val="baseline"/>
                <w:lang w:val="en-US" w:eastAsia="zh-CN"/>
              </w:rPr>
            </w:pPr>
            <w:r>
              <w:rPr>
                <w:rFonts w:hint="eastAsia"/>
                <w:vertAlign w:val="baseline"/>
                <w:lang w:val="en-US" w:eastAsia="zh-CN"/>
              </w:rPr>
              <w:t>《单位推荐意见表》</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受理单位</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在线填写</w:t>
            </w:r>
          </w:p>
        </w:tc>
        <w:tc>
          <w:tcPr>
            <w:tcW w:w="2130" w:type="dxa"/>
            <w:vAlign w:val="center"/>
          </w:tcPr>
          <w:p>
            <w:pPr>
              <w:jc w:val="center"/>
              <w:rPr>
                <w:rFonts w:hint="default"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3</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校内专家评审意见表</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受理单位</w:t>
            </w:r>
          </w:p>
        </w:tc>
        <w:tc>
          <w:tcPr>
            <w:tcW w:w="1095" w:type="dxa"/>
            <w:vAlign w:val="center"/>
          </w:tcPr>
          <w:p>
            <w:pPr>
              <w:jc w:val="center"/>
              <w:rPr>
                <w:rFonts w:hint="default"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default"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4</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国内导师推荐信</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受理单位</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5</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邀请信/入学通知书复印件</w:t>
            </w:r>
          </w:p>
        </w:tc>
        <w:tc>
          <w:tcPr>
            <w:tcW w:w="1335" w:type="dxa"/>
            <w:vAlign w:val="center"/>
          </w:tcPr>
          <w:p>
            <w:pPr>
              <w:jc w:val="center"/>
              <w:rPr>
                <w:rFonts w:hint="default"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6</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学习计划（外文）</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7</w:t>
            </w:r>
          </w:p>
        </w:tc>
        <w:tc>
          <w:tcPr>
            <w:tcW w:w="5565" w:type="dxa"/>
            <w:vAlign w:val="center"/>
          </w:tcPr>
          <w:p>
            <w:pPr>
              <w:jc w:val="center"/>
              <w:rPr>
                <w:rFonts w:hint="default" w:eastAsiaTheme="minorEastAsia"/>
                <w:vertAlign w:val="baseline"/>
                <w:lang w:val="en-US" w:eastAsia="zh-CN"/>
              </w:rPr>
            </w:pPr>
            <w:r>
              <w:rPr>
                <w:rFonts w:hint="eastAsia"/>
                <w:vertAlign w:val="baseline"/>
                <w:lang w:val="en-US" w:eastAsia="zh-CN"/>
              </w:rPr>
              <w:t>国外导师简历</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8</w:t>
            </w:r>
          </w:p>
        </w:tc>
        <w:tc>
          <w:tcPr>
            <w:tcW w:w="5565" w:type="dxa"/>
            <w:vAlign w:val="center"/>
          </w:tcPr>
          <w:p>
            <w:pPr>
              <w:jc w:val="center"/>
              <w:rPr>
                <w:rFonts w:hint="default"/>
                <w:vertAlign w:val="baseline"/>
                <w:lang w:val="en-US" w:eastAsia="zh-CN"/>
              </w:rPr>
            </w:pPr>
            <w:r>
              <w:rPr>
                <w:rFonts w:hint="eastAsia"/>
                <w:vertAlign w:val="baseline"/>
                <w:lang w:val="en-US" w:eastAsia="zh-CN"/>
              </w:rPr>
              <w:t>成绩单复印件（自本科阶段起）</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9</w:t>
            </w:r>
          </w:p>
        </w:tc>
        <w:tc>
          <w:tcPr>
            <w:tcW w:w="5565" w:type="dxa"/>
            <w:vAlign w:val="center"/>
          </w:tcPr>
          <w:p>
            <w:pPr>
              <w:jc w:val="center"/>
              <w:rPr>
                <w:rFonts w:hint="default"/>
                <w:vertAlign w:val="baseline"/>
                <w:lang w:val="en-US" w:eastAsia="zh-CN"/>
              </w:rPr>
            </w:pPr>
            <w:r>
              <w:rPr>
                <w:rFonts w:hint="eastAsia"/>
                <w:vertAlign w:val="baseline"/>
                <w:lang w:val="en-US" w:eastAsia="zh-CN"/>
              </w:rPr>
              <w:t>外语水平证明复印件</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10</w:t>
            </w:r>
          </w:p>
        </w:tc>
        <w:tc>
          <w:tcPr>
            <w:tcW w:w="5565"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有效的《中华人民共和国居民身份证》</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11</w:t>
            </w:r>
          </w:p>
        </w:tc>
        <w:tc>
          <w:tcPr>
            <w:tcW w:w="5565" w:type="dxa"/>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最高学历/学位证书复印件</w:t>
            </w:r>
          </w:p>
        </w:tc>
        <w:tc>
          <w:tcPr>
            <w:tcW w:w="1335" w:type="dxa"/>
            <w:vAlign w:val="center"/>
          </w:tcPr>
          <w:p>
            <w:pPr>
              <w:jc w:val="center"/>
              <w:rPr>
                <w:rFonts w:hint="eastAsia" w:eastAsiaTheme="minorEastAsia"/>
                <w:vertAlign w:val="baseline"/>
                <w:lang w:val="en-US" w:eastAsia="zh-CN"/>
              </w:rPr>
            </w:pPr>
            <w:r>
              <w:rPr>
                <w:rFonts w:hint="eastAsia"/>
                <w:vertAlign w:val="baseline"/>
                <w:lang w:val="en-US" w:eastAsia="zh-CN"/>
              </w:rPr>
              <w:t>申请人</w:t>
            </w:r>
          </w:p>
        </w:tc>
        <w:tc>
          <w:tcPr>
            <w:tcW w:w="1095" w:type="dxa"/>
            <w:vAlign w:val="center"/>
          </w:tcPr>
          <w:p>
            <w:pPr>
              <w:jc w:val="center"/>
              <w:rPr>
                <w:rFonts w:hint="eastAsia" w:eastAsiaTheme="minorEastAsia"/>
                <w:vertAlign w:val="baseline"/>
                <w:lang w:val="en-US" w:eastAsia="zh-CN"/>
              </w:rPr>
            </w:pPr>
            <w:r>
              <w:rPr>
                <w:rFonts w:hint="eastAsia"/>
                <w:vertAlign w:val="baseline"/>
                <w:lang w:val="en-US" w:eastAsia="zh-CN"/>
              </w:rPr>
              <w:t>扫描上传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12</w:t>
            </w:r>
          </w:p>
        </w:tc>
        <w:tc>
          <w:tcPr>
            <w:tcW w:w="5565" w:type="dxa"/>
            <w:vAlign w:val="center"/>
          </w:tcPr>
          <w:p>
            <w:pPr>
              <w:jc w:val="center"/>
              <w:rPr>
                <w:rFonts w:hint="default"/>
                <w:vertAlign w:val="baseline"/>
                <w:lang w:val="en-US" w:eastAsia="zh-CN"/>
              </w:rPr>
            </w:pPr>
            <w:r>
              <w:rPr>
                <w:rFonts w:hint="eastAsia"/>
                <w:vertAlign w:val="baseline"/>
                <w:lang w:val="en-US" w:eastAsia="zh-CN"/>
              </w:rPr>
              <w:t>2020年南方科技大学国家公派研究生项目个人申请表</w:t>
            </w:r>
          </w:p>
        </w:tc>
        <w:tc>
          <w:tcPr>
            <w:tcW w:w="2430" w:type="dxa"/>
            <w:gridSpan w:val="2"/>
            <w:vMerge w:val="restart"/>
            <w:vAlign w:val="center"/>
          </w:tcPr>
          <w:p>
            <w:pPr>
              <w:jc w:val="center"/>
              <w:rPr>
                <w:rFonts w:hint="default" w:eastAsiaTheme="minorEastAsia"/>
                <w:vertAlign w:val="baseline"/>
                <w:lang w:val="en-US" w:eastAsia="zh-CN"/>
              </w:rPr>
            </w:pPr>
            <w:r>
              <w:rPr>
                <w:rFonts w:hint="eastAsia"/>
                <w:vertAlign w:val="baseline"/>
                <w:lang w:val="en-US" w:eastAsia="zh-CN"/>
              </w:rPr>
              <w:t>不需要在系统上填写或上传</w:t>
            </w: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13</w:t>
            </w:r>
          </w:p>
        </w:tc>
        <w:tc>
          <w:tcPr>
            <w:tcW w:w="5565" w:type="dxa"/>
            <w:vAlign w:val="center"/>
          </w:tcPr>
          <w:p>
            <w:pPr>
              <w:jc w:val="center"/>
              <w:rPr>
                <w:rFonts w:hint="default"/>
                <w:vertAlign w:val="baseline"/>
                <w:lang w:val="en-US" w:eastAsia="zh-CN"/>
              </w:rPr>
            </w:pPr>
            <w:r>
              <w:rPr>
                <w:rFonts w:hint="eastAsia"/>
                <w:vertAlign w:val="baseline"/>
                <w:lang w:val="en-US" w:eastAsia="zh-CN"/>
              </w:rPr>
              <w:t>单位推荐意见</w:t>
            </w:r>
          </w:p>
        </w:tc>
        <w:tc>
          <w:tcPr>
            <w:tcW w:w="2430" w:type="dxa"/>
            <w:gridSpan w:val="2"/>
            <w:vMerge w:val="continue"/>
            <w:vAlign w:val="center"/>
          </w:tcPr>
          <w:p>
            <w:pPr>
              <w:jc w:val="center"/>
              <w:rPr>
                <w:rFonts w:hint="eastAsia" w:eastAsiaTheme="minorEastAsia"/>
                <w:vertAlign w:val="baseline"/>
                <w:lang w:val="en-US" w:eastAsia="zh-CN"/>
              </w:rPr>
            </w:pP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hint="default"/>
                <w:vertAlign w:val="baseline"/>
                <w:lang w:val="en-US" w:eastAsia="zh-CN"/>
              </w:rPr>
            </w:pPr>
            <w:r>
              <w:rPr>
                <w:rFonts w:hint="default" w:ascii="Times New Roman" w:hAnsi="Times New Roman" w:cs="Times New Roman"/>
                <w:vertAlign w:val="baseline"/>
                <w:lang w:val="en-US" w:eastAsia="zh-CN"/>
              </w:rPr>
              <w:t>14</w:t>
            </w:r>
          </w:p>
        </w:tc>
        <w:tc>
          <w:tcPr>
            <w:tcW w:w="5565" w:type="dxa"/>
            <w:vAlign w:val="center"/>
          </w:tcPr>
          <w:p>
            <w:pPr>
              <w:jc w:val="center"/>
              <w:rPr>
                <w:rFonts w:hint="default"/>
                <w:vertAlign w:val="baseline"/>
                <w:lang w:val="en-US" w:eastAsia="zh-CN"/>
              </w:rPr>
            </w:pPr>
            <w:r>
              <w:rPr>
                <w:rFonts w:hint="eastAsia"/>
                <w:vertAlign w:val="baseline"/>
                <w:lang w:val="en-US" w:eastAsia="zh-CN"/>
              </w:rPr>
              <w:t>2020年南方科技大学国家公派研究生项目推荐名单</w:t>
            </w:r>
          </w:p>
        </w:tc>
        <w:tc>
          <w:tcPr>
            <w:tcW w:w="2430" w:type="dxa"/>
            <w:gridSpan w:val="2"/>
            <w:vMerge w:val="continue"/>
            <w:vAlign w:val="center"/>
          </w:tcPr>
          <w:p>
            <w:pPr>
              <w:jc w:val="center"/>
              <w:rPr>
                <w:rFonts w:hint="eastAsia" w:eastAsiaTheme="minorEastAsia"/>
                <w:vertAlign w:val="baseline"/>
                <w:lang w:val="en-US" w:eastAsia="zh-CN"/>
              </w:rPr>
            </w:pPr>
          </w:p>
        </w:tc>
        <w:tc>
          <w:tcPr>
            <w:tcW w:w="2130" w:type="dxa"/>
            <w:vAlign w:val="center"/>
          </w:tcPr>
          <w:p>
            <w:pPr>
              <w:jc w:val="center"/>
              <w:rPr>
                <w:rFonts w:hint="eastAsia" w:eastAsiaTheme="minorEastAsia"/>
                <w:vertAlign w:val="baseline"/>
                <w:lang w:val="en-US" w:eastAsia="zh-CN"/>
              </w:rPr>
            </w:pPr>
            <w:r>
              <w:rPr>
                <w:rFonts w:hint="eastAsia"/>
                <w:vertAlign w:val="baseline"/>
                <w:lang w:val="en-US" w:eastAsia="zh-CN"/>
              </w:rPr>
              <w:t>√</w:t>
            </w:r>
          </w:p>
        </w:tc>
      </w:tr>
    </w:tbl>
    <w:p>
      <w:pPr>
        <w:rPr>
          <w:rFonts w:hint="default"/>
          <w:lang w:val="en-US" w:eastAsia="zh-CN"/>
        </w:rPr>
      </w:pPr>
      <w:r>
        <w:rPr>
          <w:rFonts w:hint="eastAsia"/>
          <w:lang w:val="en-US" w:eastAsia="zh-CN"/>
        </w:rPr>
        <w:t>注：</w:t>
      </w:r>
      <w:r>
        <w:rPr>
          <w:rFonts w:hint="eastAsia"/>
          <w:vertAlign w:val="baseline"/>
          <w:lang w:val="en-US" w:eastAsia="zh-CN"/>
        </w:rPr>
        <w:t>“√”需要提交；“○”不需提交</w:t>
      </w:r>
    </w:p>
    <w:p>
      <w:pPr>
        <w:rPr>
          <w:rFonts w:hint="eastAsia"/>
          <w:lang w:val="en-US" w:eastAsia="zh-CN"/>
        </w:rPr>
      </w:pPr>
      <w:r>
        <w:rPr>
          <w:rFonts w:hint="default" w:ascii="Times New Roman" w:hAnsi="Times New Roman" w:cs="Times New Roman"/>
          <w:lang w:val="en-US" w:eastAsia="zh-CN"/>
        </w:rPr>
        <w:t>1.</w:t>
      </w:r>
      <w:r>
        <w:rPr>
          <w:rFonts w:hint="eastAsia"/>
          <w:lang w:val="en-US" w:eastAsia="zh-CN"/>
        </w:rPr>
        <w:t>请按以上顺序准备一份纸质申请材料，并按国家公派留学管理信息平台上的说明将相关材料扫描并上传至信息平台</w:t>
      </w:r>
    </w:p>
    <w:p>
      <w:pPr>
        <w:rPr>
          <w:rFonts w:hint="eastAsia"/>
          <w:lang w:val="en-US" w:eastAsia="zh-CN"/>
        </w:rPr>
      </w:pPr>
      <w:r>
        <w:rPr>
          <w:rFonts w:hint="default" w:ascii="Times New Roman" w:hAnsi="Times New Roman" w:cs="Times New Roman"/>
          <w:lang w:val="en-US" w:eastAsia="zh-CN"/>
        </w:rPr>
        <w:t>2</w:t>
      </w:r>
      <w:r>
        <w:rPr>
          <w:rFonts w:hint="eastAsia"/>
          <w:lang w:val="en-US" w:eastAsia="zh-CN"/>
        </w:rPr>
        <w:t>.如提供的材料中有英语以外语种书写的，需另提供中文翻译件</w:t>
      </w:r>
    </w:p>
    <w:p>
      <w:pPr>
        <w:rPr>
          <w:rFonts w:hint="eastAsia"/>
          <w:lang w:val="en-US" w:eastAsia="zh-CN"/>
        </w:rPr>
      </w:pPr>
      <w:r>
        <w:rPr>
          <w:rFonts w:hint="default" w:ascii="Times New Roman" w:hAnsi="Times New Roman" w:cs="Times New Roman"/>
          <w:lang w:val="en-US" w:eastAsia="zh-CN"/>
        </w:rPr>
        <w:t>3</w:t>
      </w:r>
      <w:r>
        <w:rPr>
          <w:rFonts w:hint="eastAsia"/>
          <w:lang w:val="en-US" w:eastAsia="zh-CN"/>
        </w:rPr>
        <w:t>.申请材料一律使用A4复印纸打印或复印，请在申请表第一页粘贴申请人近期彩色照片（一寸免冠、光纸正面）</w:t>
      </w:r>
    </w:p>
    <w:p>
      <w:pPr>
        <w:rPr>
          <w:rFonts w:hint="eastAsia"/>
          <w:lang w:val="en-US" w:eastAsia="zh-CN"/>
        </w:rPr>
      </w:pPr>
      <w:r>
        <w:rPr>
          <w:rFonts w:hint="default" w:ascii="Times New Roman" w:hAnsi="Times New Roman" w:cs="Times New Roman"/>
          <w:lang w:val="en-US" w:eastAsia="zh-CN"/>
        </w:rPr>
        <w:t>4.</w:t>
      </w:r>
      <w:r>
        <w:rPr>
          <w:rFonts w:hint="eastAsia"/>
          <w:lang w:val="en-US" w:eastAsia="zh-CN"/>
        </w:rPr>
        <w:t>申请人需向受理单位提交一套书面申请材料留存（留存期限为3年，受理单位无需向国家留学基金委提交纸质材料）</w:t>
      </w:r>
    </w:p>
    <w:p>
      <w:pPr>
        <w:rPr>
          <w:rFonts w:hint="eastAsia"/>
          <w:lang w:val="en-US" w:eastAsia="zh-CN"/>
        </w:rPr>
      </w:pPr>
      <w:r>
        <w:rPr>
          <w:rFonts w:hint="default" w:ascii="Times New Roman" w:hAnsi="Times New Roman" w:cs="Times New Roman" w:eastAsiaTheme="minorEastAsia"/>
          <w:kern w:val="2"/>
          <w:sz w:val="21"/>
          <w:szCs w:val="22"/>
          <w:lang w:val="en-US" w:eastAsia="zh-CN" w:bidi="ar-SA"/>
        </w:rPr>
        <w:t>5</w:t>
      </w:r>
      <w:r>
        <w:rPr>
          <w:rFonts w:hint="eastAsia"/>
          <w:lang w:val="en-US" w:eastAsia="zh-CN"/>
        </w:rPr>
        <w:t>.如申请的国家留学基金委与国外高校机构合作渠道对申请材料有特殊要求，则根据具体合作渠道规定执行</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C00000"/>
          <w:sz w:val="28"/>
          <w:szCs w:val="28"/>
        </w:rPr>
      </w:pPr>
      <w:r>
        <w:rPr>
          <w:rFonts w:hint="eastAsia" w:ascii="仿宋" w:hAnsi="仿宋" w:eastAsia="仿宋" w:cs="Times New Roman"/>
          <w:b/>
          <w:bCs/>
          <w:color w:val="C00000"/>
          <w:sz w:val="28"/>
          <w:szCs w:val="28"/>
          <w:highlight w:val="yellow"/>
        </w:rPr>
        <w:t>※</w:t>
      </w:r>
      <w:r>
        <w:rPr>
          <w:rFonts w:hint="eastAsia" w:ascii="Times New Roman" w:hAnsi="Times New Roman" w:eastAsia="仿宋" w:cs="Times New Roman"/>
          <w:b/>
          <w:bCs/>
          <w:color w:val="C00000"/>
          <w:sz w:val="28"/>
          <w:szCs w:val="28"/>
          <w:highlight w:val="yellow"/>
        </w:rPr>
        <w:t>提交材料要求</w:t>
      </w:r>
      <w:r>
        <w:rPr>
          <w:rFonts w:hint="eastAsia" w:ascii="仿宋" w:hAnsi="仿宋" w:eastAsia="仿宋" w:cs="Times New Roman"/>
          <w:b/>
          <w:bCs/>
          <w:color w:val="C00000"/>
          <w:sz w:val="28"/>
          <w:szCs w:val="28"/>
          <w:highlight w:val="yellow"/>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1．所有</w:t>
      </w:r>
      <w:r>
        <w:rPr>
          <w:rFonts w:ascii="Times New Roman" w:hAnsi="Times New Roman" w:eastAsia="仿宋" w:cs="Times New Roman"/>
          <w:sz w:val="28"/>
          <w:szCs w:val="28"/>
        </w:rPr>
        <w:t>申请材料</w:t>
      </w:r>
      <w:r>
        <w:rPr>
          <w:rFonts w:hint="eastAsia" w:ascii="Times New Roman" w:hAnsi="Times New Roman" w:eastAsia="仿宋" w:cs="Times New Roman"/>
          <w:sz w:val="28"/>
          <w:szCs w:val="28"/>
        </w:rPr>
        <w:t>仅提交电子版，</w:t>
      </w:r>
      <w:r>
        <w:rPr>
          <w:rFonts w:ascii="Times New Roman" w:hAnsi="Times New Roman" w:eastAsia="仿宋" w:cs="Times New Roman"/>
          <w:sz w:val="28"/>
          <w:szCs w:val="28"/>
        </w:rPr>
        <w:t>按</w:t>
      </w:r>
      <w:r>
        <w:rPr>
          <w:rFonts w:hint="eastAsia" w:ascii="Times New Roman" w:hAnsi="Times New Roman" w:eastAsia="仿宋" w:cs="Times New Roman"/>
          <w:sz w:val="28"/>
          <w:szCs w:val="28"/>
        </w:rPr>
        <w:t>上述</w:t>
      </w:r>
      <w:r>
        <w:rPr>
          <w:rFonts w:ascii="Times New Roman" w:hAnsi="Times New Roman" w:eastAsia="仿宋" w:cs="Times New Roman"/>
          <w:sz w:val="28"/>
          <w:szCs w:val="28"/>
        </w:rPr>
        <w:t>顺序命名</w:t>
      </w:r>
      <w:r>
        <w:rPr>
          <w:rFonts w:hint="eastAsia" w:ascii="Times New Roman" w:hAnsi="Times New Roman" w:eastAsia="仿宋" w:cs="Times New Roman"/>
          <w:sz w:val="28"/>
          <w:szCs w:val="28"/>
        </w:rPr>
        <w:t>并</w:t>
      </w:r>
      <w:r>
        <w:rPr>
          <w:rFonts w:ascii="Times New Roman" w:hAnsi="Times New Roman" w:eastAsia="仿宋" w:cs="Times New Roman"/>
          <w:sz w:val="28"/>
          <w:szCs w:val="28"/>
        </w:rPr>
        <w:t>排序，材料1-13打包压缩，</w:t>
      </w:r>
      <w:r>
        <w:rPr>
          <w:rFonts w:hint="eastAsia" w:ascii="Times New Roman" w:hAnsi="Times New Roman" w:eastAsia="仿宋" w:cs="Times New Roman"/>
          <w:sz w:val="28"/>
          <w:szCs w:val="28"/>
        </w:rPr>
        <w:t>并将压缩包及材料1</w:t>
      </w:r>
      <w:r>
        <w:rPr>
          <w:rFonts w:ascii="Times New Roman" w:hAnsi="Times New Roman" w:eastAsia="仿宋" w:cs="Times New Roman"/>
          <w:sz w:val="28"/>
          <w:szCs w:val="28"/>
        </w:rPr>
        <w:t>4发至所在院系教学秘书老师邮箱</w:t>
      </w:r>
      <w:r>
        <w:rPr>
          <w:rFonts w:hint="eastAsia" w:ascii="Times New Roman" w:hAnsi="Times New Roman" w:eastAsia="仿宋" w:cs="Times New Roman"/>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2．材料1</w:t>
      </w:r>
      <w:r>
        <w:rPr>
          <w:rFonts w:ascii="Times New Roman" w:hAnsi="Times New Roman" w:eastAsia="仿宋" w:cs="Times New Roman"/>
          <w:sz w:val="28"/>
          <w:szCs w:val="28"/>
        </w:rPr>
        <w:t>2</w:t>
      </w:r>
      <w:r>
        <w:rPr>
          <w:rFonts w:hint="eastAsia" w:ascii="Times New Roman" w:hAnsi="Times New Roman" w:eastAsia="仿宋" w:cs="Times New Roman"/>
          <w:sz w:val="28"/>
          <w:szCs w:val="28"/>
        </w:rPr>
        <w:t>及材料1</w:t>
      </w:r>
      <w:r>
        <w:rPr>
          <w:rFonts w:ascii="Times New Roman" w:hAnsi="Times New Roman" w:eastAsia="仿宋" w:cs="Times New Roman"/>
          <w:sz w:val="28"/>
          <w:szCs w:val="28"/>
        </w:rPr>
        <w:t>4</w:t>
      </w:r>
      <w:r>
        <w:rPr>
          <w:rFonts w:hint="eastAsia" w:ascii="Times New Roman" w:hAnsi="Times New Roman" w:eastAsia="仿宋" w:cs="Times New Roman"/>
          <w:sz w:val="28"/>
          <w:szCs w:val="28"/>
        </w:rPr>
        <w:t>，仅限需在4月1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日完成网报的同学填写、提交。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ascii="Times New Roman" w:hAnsi="Times New Roman" w:eastAsia="仿宋" w:cs="Times New Roman"/>
          <w:sz w:val="28"/>
          <w:szCs w:val="28"/>
        </w:rPr>
        <w:t>3</w:t>
      </w:r>
      <w:r>
        <w:rPr>
          <w:rFonts w:hint="eastAsia" w:ascii="Times New Roman" w:hAnsi="Times New Roman" w:eastAsia="仿宋" w:cs="Times New Roman"/>
          <w:sz w:val="28"/>
          <w:szCs w:val="28"/>
        </w:rPr>
        <w:t>．命名要求</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（1）</w:t>
      </w:r>
      <w:r>
        <w:rPr>
          <w:rFonts w:ascii="Times New Roman" w:hAnsi="Times New Roman" w:eastAsia="仿宋" w:cs="Times New Roman"/>
          <w:sz w:val="28"/>
          <w:szCs w:val="28"/>
        </w:rPr>
        <w:t>邮件</w:t>
      </w:r>
      <w:r>
        <w:rPr>
          <w:rFonts w:hint="eastAsia" w:ascii="Times New Roman" w:hAnsi="Times New Roman" w:eastAsia="仿宋" w:cs="Times New Roman"/>
          <w:sz w:val="28"/>
          <w:szCs w:val="28"/>
        </w:rPr>
        <w:t>、</w:t>
      </w:r>
      <w:r>
        <w:rPr>
          <w:rFonts w:ascii="Times New Roman" w:hAnsi="Times New Roman" w:eastAsia="仿宋" w:cs="Times New Roman"/>
          <w:sz w:val="28"/>
          <w:szCs w:val="28"/>
        </w:rPr>
        <w:t>压缩包命名方式为：学号-姓名</w:t>
      </w:r>
      <w:r>
        <w:rPr>
          <w:rFonts w:hint="eastAsia" w:ascii="Times New Roman" w:hAnsi="Times New Roman" w:eastAsia="仿宋" w:cs="Times New Roman"/>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（2）材料1</w:t>
      </w:r>
      <w:r>
        <w:rPr>
          <w:rFonts w:ascii="Times New Roman" w:hAnsi="Times New Roman" w:eastAsia="仿宋" w:cs="Times New Roman"/>
          <w:sz w:val="28"/>
          <w:szCs w:val="28"/>
        </w:rPr>
        <w:t>4</w:t>
      </w:r>
      <w:r>
        <w:rPr>
          <w:rFonts w:hint="eastAsia" w:ascii="Times New Roman" w:hAnsi="Times New Roman" w:eastAsia="仿宋" w:cs="Times New Roman"/>
          <w:sz w:val="28"/>
          <w:szCs w:val="28"/>
        </w:rPr>
        <w:t>命名方式为：推荐名单-学号-姓名。</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二、申请材料说明</w:t>
      </w:r>
      <w:r>
        <w:rPr>
          <w:rFonts w:hint="eastAsia" w:ascii="Times New Roman" w:hAnsi="Times New Roman" w:eastAsia="仿宋" w:cs="Times New Roman"/>
          <w:b/>
          <w:bCs/>
          <w:color w:val="000000"/>
          <w:sz w:val="28"/>
          <w:szCs w:val="28"/>
        </w:rPr>
        <w:t>及要求</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1.《国家留学基金管理委员会出国留学申请表》（研究生类）</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申请人需先登录网上报名系统，并按要求如实填写网上申请表；在填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申请人需在申请</w:t>
      </w:r>
      <w:r>
        <w:rPr>
          <w:rFonts w:hint="eastAsia" w:ascii="Times New Roman" w:hAnsi="Times New Roman" w:eastAsia="仿宋" w:cs="Times New Roman"/>
          <w:color w:val="000000"/>
          <w:sz w:val="28"/>
          <w:szCs w:val="28"/>
          <w:highlight w:val="yellow"/>
        </w:rPr>
        <w:t>表最后一页下方</w:t>
      </w:r>
      <w:r>
        <w:rPr>
          <w:rFonts w:ascii="Times New Roman" w:hAnsi="Times New Roman" w:eastAsia="仿宋" w:cs="Times New Roman"/>
          <w:color w:val="000000"/>
          <w:sz w:val="28"/>
          <w:szCs w:val="28"/>
          <w:highlight w:val="yellow"/>
        </w:rPr>
        <w:t>“申请人保证”栏中签名</w:t>
      </w:r>
      <w:r>
        <w:rPr>
          <w:rFonts w:hint="eastAsia" w:ascii="Times New Roman" w:hAnsi="Times New Roman" w:eastAsia="仿宋" w:cs="Times New Roman"/>
          <w:color w:val="000000"/>
          <w:sz w:val="28"/>
          <w:szCs w:val="28"/>
          <w:highlight w:val="yellow"/>
        </w:rPr>
        <w:t>。电子版申请表中可通过PDF文件阅读器插入签名的方式将自己的签字图片导入</w:t>
      </w:r>
      <w:r>
        <w:rPr>
          <w:rFonts w:ascii="Times New Roman" w:hAnsi="Times New Roman" w:eastAsia="仿宋" w:cs="Times New Roman"/>
          <w:color w:val="000000"/>
          <w:sz w:val="28"/>
          <w:szCs w:val="28"/>
          <w:highlight w:val="yellow"/>
        </w:rPr>
        <w:t>。</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2.《单位推荐意见表》</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单位推荐意见表在申请人打印申请表时由网上报名系统自动生成（申请人在网上报名阶段此表不在报名系统中显示）</w:t>
      </w:r>
      <w:r>
        <w:rPr>
          <w:rFonts w:hint="eastAsia" w:ascii="Times New Roman" w:hAnsi="Times New Roman" w:eastAsia="仿宋" w:cs="Times New Roman"/>
          <w:color w:val="000000"/>
          <w:sz w:val="28"/>
          <w:szCs w:val="28"/>
          <w:highlight w:val="yellow"/>
        </w:rPr>
        <w:t>，即下载的材料1——</w:t>
      </w:r>
      <w:r>
        <w:rPr>
          <w:rFonts w:ascii="Times New Roman" w:hAnsi="Times New Roman" w:eastAsia="仿宋" w:cs="Times New Roman"/>
          <w:color w:val="000000"/>
          <w:sz w:val="28"/>
          <w:szCs w:val="28"/>
          <w:highlight w:val="yellow"/>
        </w:rPr>
        <w:t>《国家留学基金管理委员会出国留学申请表》</w:t>
      </w:r>
      <w:r>
        <w:rPr>
          <w:rFonts w:hint="eastAsia" w:ascii="Times New Roman" w:hAnsi="Times New Roman" w:eastAsia="仿宋" w:cs="Times New Roman"/>
          <w:color w:val="000000"/>
          <w:sz w:val="28"/>
          <w:szCs w:val="28"/>
          <w:highlight w:val="yellow"/>
        </w:rPr>
        <w:t>的最后一页</w:t>
      </w:r>
      <w:r>
        <w:rPr>
          <w:rFonts w:ascii="Times New Roman" w:hAnsi="Times New Roman" w:eastAsia="仿宋" w:cs="Times New Roman"/>
          <w:color w:val="000000"/>
          <w:sz w:val="28"/>
          <w:szCs w:val="28"/>
          <w:highlight w:val="yellow"/>
        </w:rPr>
        <w:t>。</w:t>
      </w:r>
      <w:r>
        <w:rPr>
          <w:rFonts w:ascii="Times New Roman" w:hAnsi="Times New Roman" w:eastAsia="仿宋" w:cs="Times New Roman"/>
          <w:color w:val="000000"/>
          <w:sz w:val="28"/>
          <w:szCs w:val="28"/>
        </w:rPr>
        <w:t>推荐意见应由申请人所在部门（院、系、所等）针对每位申请人填写。上级批准意见由所在单位负责选拔工作的主管部门在认真核对申请人所填信息后填写，应加盖推荐单位公章。</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凡来自有关高校（同去年）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pPr>
        <w:pStyle w:val="5"/>
        <w:shd w:val="clear" w:color="auto" w:fill="FFFFFF"/>
        <w:spacing w:before="0" w:beforeAutospacing="0" w:after="0" w:afterAutospacing="0" w:line="432" w:lineRule="atLeast"/>
        <w:jc w:val="center"/>
        <w:rPr>
          <w:rFonts w:ascii="Times New Roman" w:hAnsi="Times New Roman" w:eastAsia="仿宋" w:cs="Times New Roman"/>
          <w:color w:val="000000"/>
          <w:sz w:val="28"/>
          <w:szCs w:val="28"/>
        </w:rPr>
      </w:pPr>
      <w:r>
        <w:rPr>
          <w:rFonts w:hint="eastAsia" w:asciiTheme="minorEastAsia" w:hAnsiTheme="minorEastAsia" w:eastAsiaTheme="minorEastAsia" w:cstheme="minorEastAsia"/>
          <w:color w:val="000000"/>
          <w:sz w:val="21"/>
          <w:szCs w:val="21"/>
          <w:lang w:val="en-US" w:eastAsia="zh-CN"/>
        </w:rPr>
        <w:t>出国留学申请单位推荐意见表（样本）：我校与哈工大联培研究生填写</w:t>
      </w:r>
    </w:p>
    <w:p>
      <w:pPr>
        <w:pStyle w:val="5"/>
        <w:shd w:val="clear" w:color="auto" w:fill="FFFFFF"/>
        <w:spacing w:before="0" w:beforeAutospacing="0" w:after="0" w:afterAutospacing="0" w:line="432" w:lineRule="atLeast"/>
        <w:jc w:val="center"/>
      </w:pPr>
      <w:r>
        <w:drawing>
          <wp:inline distT="0" distB="0" distL="114300" distR="114300">
            <wp:extent cx="5215890" cy="3322320"/>
            <wp:effectExtent l="0" t="0" r="381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rcRect l="158" b="2077"/>
                    <a:stretch>
                      <a:fillRect/>
                    </a:stretch>
                  </pic:blipFill>
                  <pic:spPr>
                    <a:xfrm>
                      <a:off x="0" y="0"/>
                      <a:ext cx="5215890" cy="3322320"/>
                    </a:xfrm>
                    <a:prstGeom prst="rect">
                      <a:avLst/>
                    </a:prstGeom>
                    <a:noFill/>
                    <a:ln>
                      <a:noFill/>
                    </a:ln>
                  </pic:spPr>
                </pic:pic>
              </a:graphicData>
            </a:graphic>
          </wp:inline>
        </w:drawing>
      </w:r>
      <w:bookmarkStart w:id="0" w:name="_GoBack"/>
      <w:bookmarkEnd w:id="0"/>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sz w:val="28"/>
          <w:szCs w:val="28"/>
        </w:rPr>
      </w:pPr>
      <w:r>
        <w:rPr>
          <w:rFonts w:ascii="Times New Roman" w:hAnsi="Times New Roman" w:eastAsia="仿宋" w:cs="Times New Roman"/>
          <w:b/>
          <w:bCs/>
          <w:sz w:val="28"/>
          <w:szCs w:val="28"/>
        </w:rPr>
        <w:t>3.校内专家评审意见表</w:t>
      </w:r>
      <w:r>
        <w:rPr>
          <w:rFonts w:ascii="Times New Roman" w:hAnsi="Times New Roman" w:eastAsia="仿宋" w:cs="Times New Roman"/>
          <w:b/>
          <w:bCs/>
          <w:sz w:val="28"/>
          <w:szCs w:val="28"/>
          <w:highlight w:val="yellow"/>
        </w:rPr>
        <w:t>（联合培养博士研究生申请人需提交）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联合培养博士研究生申请人的国内学校，应组织专家对申请人的资格、综合素质、发展潜力、出国留学必要性、学习计划可行性及身心健康情况等方面进行评审、考察，并填写校内专家评审意见表（国家留学基金委将提供参考样表）。</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校内专家评审意见表由受理单位</w:t>
      </w:r>
      <w:r>
        <w:rPr>
          <w:rFonts w:hint="eastAsia" w:ascii="Times New Roman" w:hAnsi="Times New Roman" w:eastAsia="仿宋" w:cs="Times New Roman"/>
          <w:color w:val="000000"/>
          <w:sz w:val="28"/>
          <w:szCs w:val="28"/>
          <w:highlight w:val="yellow"/>
        </w:rPr>
        <w:t>准备并</w:t>
      </w:r>
      <w:r>
        <w:rPr>
          <w:rFonts w:ascii="Times New Roman" w:hAnsi="Times New Roman" w:eastAsia="仿宋" w:cs="Times New Roman"/>
          <w:color w:val="000000"/>
          <w:sz w:val="28"/>
          <w:szCs w:val="28"/>
          <w:highlight w:val="yellow"/>
        </w:rPr>
        <w:t>按要求扫描上传至信息平台。</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4．国内导师推荐信</w:t>
      </w:r>
      <w:r>
        <w:rPr>
          <w:rFonts w:ascii="Times New Roman" w:hAnsi="Times New Roman" w:eastAsia="仿宋" w:cs="Times New Roman"/>
          <w:b/>
          <w:bCs/>
          <w:color w:val="000000"/>
          <w:sz w:val="28"/>
          <w:szCs w:val="28"/>
          <w:highlight w:val="yellow"/>
        </w:rPr>
        <w:t>（攻读博士学位研究生</w:t>
      </w:r>
      <w:r>
        <w:rPr>
          <w:rFonts w:hint="eastAsia" w:ascii="Times New Roman" w:hAnsi="Times New Roman" w:eastAsia="仿宋" w:cs="Times New Roman"/>
          <w:b/>
          <w:bCs/>
          <w:color w:val="000000"/>
          <w:sz w:val="28"/>
          <w:szCs w:val="28"/>
          <w:highlight w:val="yellow"/>
        </w:rPr>
        <w:t>、</w:t>
      </w:r>
      <w:r>
        <w:rPr>
          <w:rFonts w:ascii="Times New Roman" w:hAnsi="Times New Roman" w:eastAsia="仿宋" w:cs="Times New Roman"/>
          <w:b/>
          <w:bCs/>
          <w:color w:val="000000"/>
          <w:sz w:val="28"/>
          <w:szCs w:val="28"/>
          <w:highlight w:val="yellow"/>
        </w:rPr>
        <w:t>联合培养博士研究生均需提交）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攻读博士学位研究生和联合培养博士研究生均应提交导师推荐信，主要内容包括：对申请人的推荐意见；重点对申请人出国学习目标要求、国内导师或申请人与国外导师的合作情况及对国外院校、导师的评价等。</w:t>
      </w:r>
      <w:r>
        <w:rPr>
          <w:rFonts w:ascii="Times New Roman" w:hAnsi="Times New Roman" w:eastAsia="仿宋" w:cs="Times New Roman"/>
          <w:color w:val="000000"/>
          <w:sz w:val="28"/>
          <w:szCs w:val="28"/>
          <w:highlight w:val="yellow"/>
        </w:rPr>
        <w:t>国内导师意见由受理单位按要求扫描上传至信息平台，申请攻读博士学位的应届本科生和在职人员无需提交。</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5.外方院校（单位）出具的正式入学通知复印件或国外导师出具的正式邀请信复印件</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1）申请人应提交外方院校（单位）出具的正式入学通知复印件或国外导师出具的正式邀请信复印件。正式入学通知或正式邀请信应使用拟留学院校（单位）专用信纸（文头纸）打印，入学通知由外方院校（单位）主管部门负责人，邀请信由国外导师签字。</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攻读博士学位研究生申请人，如因拟留学院校（单位）行政审批手续规定限制，在申请截止时间前无法出具正式入学通知，则须出具使用拟留学院校（单位）专用信纸打印并由对方主管部门负责人/导师签字的明确意向入学通知。</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w:t>
      </w:r>
      <w:r>
        <w:rPr>
          <w:rFonts w:ascii="Times New Roman" w:hAnsi="Times New Roman" w:eastAsia="仿宋" w:cs="Times New Roman"/>
          <w:color w:val="000000"/>
          <w:sz w:val="28"/>
          <w:szCs w:val="28"/>
        </w:rPr>
        <w:t>2）攻读博士学位研究生申请人提交的入学通知，应为无条件入学通知（unconditional offer），但以下条件除外：</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a．入学通知在申请人取得国家留学基金资助后方可生效；</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b．入学通知在申请人提供本科毕业/硕士毕业证书后方可生效；</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c．入学通知明确申请人在拟留学院校/单位须完成硕士课程后可继续攻读博士学位（申请硕博连读人员）。</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（3）入学通知/邀请信中应包含以下内容：</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a．申请人基本信息：申请人姓名、出生日期、国内院校等；</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b．留学身份：攻读博士学位研究生或联合培养博士研究生；</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c．留学时间：应明确留学期限及起止年月（入学时间应不早于2020年</w:t>
      </w:r>
      <w:r>
        <w:rPr>
          <w:rFonts w:hint="eastAsia" w:ascii="Times New Roman" w:hAnsi="Times New Roman" w:eastAsia="仿宋" w:cs="Times New Roman"/>
          <w:color w:val="000000"/>
          <w:sz w:val="28"/>
          <w:szCs w:val="28"/>
          <w:lang w:val="en-US" w:eastAsia="zh-CN"/>
        </w:rPr>
        <w:t>9</w:t>
      </w:r>
      <w:r>
        <w:rPr>
          <w:rFonts w:ascii="Times New Roman" w:hAnsi="Times New Roman" w:eastAsia="仿宋" w:cs="Times New Roman"/>
          <w:color w:val="000000"/>
          <w:sz w:val="28"/>
          <w:szCs w:val="28"/>
        </w:rPr>
        <w:t>月，同时不晚于2021年12月31日）；</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d．国外指导教师信息；</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e．留学专业或受邀人拟在国外从事主要学习/研究工作；</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f．免学费或获得全额学费资助等相关费用信息（申请联合培养博士研究生无需包含此项）；</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g．工作或学习语言（英语或其他语种）</w:t>
      </w:r>
      <w:r>
        <w:rPr>
          <w:rFonts w:hint="eastAsia" w:ascii="Times New Roman" w:hAnsi="Times New Roman" w:eastAsia="仿宋" w:cs="Times New Roman"/>
          <w:color w:val="000000"/>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h．外方负责人签字与联系方式。</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（4）如入学通知/邀请信为英语以外语种书写，需另提供中文翻译件。翻译件应由国内推选单位加盖审核部门公章。</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（5）如申请的国家留学基金委与国外高校/机构合作奖学金对邀请信/入学通知有特殊要求，则根据具体合作奖学金规定执行。</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6.学习计划（外文）</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联合培养博士研究生</w:t>
      </w:r>
      <w:r>
        <w:rPr>
          <w:rFonts w:ascii="Times New Roman" w:hAnsi="Times New Roman" w:eastAsia="仿宋" w:cs="Times New Roman"/>
          <w:color w:val="000000"/>
          <w:sz w:val="28"/>
          <w:szCs w:val="28"/>
        </w:rPr>
        <w:t>申请时应提交外文联合培养计划（1000字以上），并由</w:t>
      </w:r>
      <w:r>
        <w:rPr>
          <w:rFonts w:ascii="Times New Roman" w:hAnsi="Times New Roman" w:eastAsia="仿宋" w:cs="Times New Roman"/>
          <w:color w:val="000000"/>
          <w:sz w:val="28"/>
          <w:szCs w:val="28"/>
          <w:highlight w:val="yellow"/>
        </w:rPr>
        <w:t>中外双方导师签字</w:t>
      </w:r>
      <w:r>
        <w:rPr>
          <w:rFonts w:ascii="Times New Roman" w:hAnsi="Times New Roman" w:eastAsia="仿宋" w:cs="Times New Roman"/>
          <w:color w:val="000000"/>
          <w:sz w:val="28"/>
          <w:szCs w:val="28"/>
        </w:rPr>
        <w:t>。联合培养计划如为英语以外语种书写，需另提供经国内推选单位审核的中文翻译件（需加盖审核部门公章）。</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highlight w:val="yellow"/>
        </w:rPr>
        <w:t>攻读博士学位研究生</w:t>
      </w:r>
      <w:r>
        <w:rPr>
          <w:rFonts w:ascii="Times New Roman" w:hAnsi="Times New Roman" w:eastAsia="仿宋" w:cs="Times New Roman"/>
          <w:color w:val="000000"/>
          <w:sz w:val="28"/>
          <w:szCs w:val="28"/>
        </w:rPr>
        <w:t>申请时应提交外文学习计划（1000字以上），并由</w:t>
      </w:r>
      <w:r>
        <w:rPr>
          <w:rFonts w:ascii="Times New Roman" w:hAnsi="Times New Roman" w:eastAsia="仿宋" w:cs="Times New Roman"/>
          <w:color w:val="000000"/>
          <w:sz w:val="28"/>
          <w:szCs w:val="28"/>
          <w:highlight w:val="yellow"/>
        </w:rPr>
        <w:t>外方导师签字</w:t>
      </w:r>
      <w:r>
        <w:rPr>
          <w:rFonts w:ascii="Times New Roman" w:hAnsi="Times New Roman" w:eastAsia="仿宋" w:cs="Times New Roman"/>
          <w:color w:val="000000"/>
          <w:sz w:val="28"/>
          <w:szCs w:val="28"/>
        </w:rPr>
        <w:t>。如申请人拟在国外进行硕博连读，暂时无法确定导师，则只需国内推选单位审核并签字。学习计划如为英语以外语种书写，需另行提供经国内推选单位审核的中文翻译件（需加盖审核部门公章）。</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ascii="Times New Roman" w:hAnsi="Times New Roman" w:eastAsia="仿宋" w:cs="Times New Roman"/>
          <w:b/>
          <w:bCs/>
          <w:color w:val="000000"/>
          <w:sz w:val="28"/>
          <w:szCs w:val="28"/>
        </w:rPr>
        <w:t>7.国外导师简历</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主要包括国外导师的教育、学术背景；目前从事科研项目及</w:t>
      </w:r>
      <w:r>
        <w:rPr>
          <w:rFonts w:ascii="Times New Roman" w:hAnsi="Times New Roman" w:eastAsia="仿宋" w:cs="Times New Roman"/>
          <w:color w:val="000000"/>
          <w:sz w:val="28"/>
          <w:szCs w:val="28"/>
          <w:highlight w:val="yellow"/>
        </w:rPr>
        <w:t>近五年内</w:t>
      </w:r>
      <w:r>
        <w:rPr>
          <w:rFonts w:ascii="Times New Roman" w:hAnsi="Times New Roman" w:eastAsia="仿宋" w:cs="Times New Roman"/>
          <w:color w:val="000000"/>
          <w:sz w:val="28"/>
          <w:szCs w:val="28"/>
        </w:rPr>
        <w:t>科研、论文发表情况；在国外著名学术机构任职情况等，</w:t>
      </w:r>
      <w:r>
        <w:rPr>
          <w:rFonts w:ascii="Times New Roman" w:hAnsi="Times New Roman" w:eastAsia="仿宋" w:cs="Times New Roman"/>
          <w:color w:val="000000"/>
          <w:sz w:val="28"/>
          <w:szCs w:val="28"/>
          <w:highlight w:val="yellow"/>
        </w:rPr>
        <w:t>原则上不超过一页</w:t>
      </w:r>
      <w:r>
        <w:rPr>
          <w:rFonts w:ascii="Times New Roman" w:hAnsi="Times New Roman" w:eastAsia="仿宋" w:cs="Times New Roman"/>
          <w:color w:val="000000"/>
          <w:sz w:val="28"/>
          <w:szCs w:val="28"/>
        </w:rPr>
        <w:t>。国外导师简历需</w:t>
      </w:r>
      <w:r>
        <w:rPr>
          <w:rFonts w:ascii="Times New Roman" w:hAnsi="Times New Roman" w:eastAsia="仿宋" w:cs="Times New Roman"/>
          <w:color w:val="000000"/>
          <w:sz w:val="28"/>
          <w:szCs w:val="28"/>
          <w:highlight w:val="yellow"/>
        </w:rPr>
        <w:t>由其本人提供并签字</w:t>
      </w:r>
      <w:r>
        <w:rPr>
          <w:rFonts w:ascii="Times New Roman" w:hAnsi="Times New Roman" w:eastAsia="仿宋" w:cs="Times New Roman"/>
          <w:color w:val="000000"/>
          <w:sz w:val="28"/>
          <w:szCs w:val="28"/>
        </w:rPr>
        <w:t>，特殊原因外方导师不能签字，可由国内导师或相关专家审核签字。</w:t>
      </w:r>
      <w:r>
        <w:rPr>
          <w:rFonts w:ascii="Times New Roman" w:hAnsi="Times New Roman" w:eastAsia="仿宋" w:cs="Times New Roman"/>
          <w:color w:val="000000"/>
          <w:sz w:val="28"/>
          <w:szCs w:val="28"/>
          <w:highlight w:val="yellow"/>
        </w:rPr>
        <w:t>硕博连读生如尚未确定国外导师，可暂不提供</w:t>
      </w:r>
      <w:r>
        <w:rPr>
          <w:rFonts w:hint="eastAsia" w:ascii="Times New Roman" w:hAnsi="Times New Roman" w:eastAsia="仿宋" w:cs="Times New Roman"/>
          <w:color w:val="000000"/>
          <w:sz w:val="28"/>
          <w:szCs w:val="28"/>
          <w:highlight w:val="yellow"/>
        </w:rPr>
        <w:t>。</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hint="eastAsia" w:ascii="Times New Roman" w:hAnsi="Times New Roman" w:eastAsia="仿宋" w:cs="Times New Roman"/>
          <w:b/>
          <w:bCs/>
          <w:color w:val="000000"/>
          <w:sz w:val="28"/>
          <w:szCs w:val="28"/>
        </w:rPr>
        <w:t>8</w:t>
      </w:r>
      <w:r>
        <w:rPr>
          <w:rFonts w:ascii="Times New Roman" w:hAnsi="Times New Roman" w:eastAsia="仿宋" w:cs="Times New Roman"/>
          <w:b/>
          <w:bCs/>
          <w:color w:val="000000"/>
          <w:sz w:val="28"/>
          <w:szCs w:val="28"/>
        </w:rPr>
        <w:t>.</w:t>
      </w:r>
      <w:r>
        <w:rPr>
          <w:rFonts w:hint="eastAsia" w:ascii="Times New Roman" w:hAnsi="Times New Roman" w:eastAsia="仿宋" w:cs="Times New Roman"/>
          <w:b/>
          <w:bCs/>
          <w:color w:val="000000"/>
          <w:sz w:val="28"/>
          <w:szCs w:val="28"/>
        </w:rPr>
        <w:t>成绩单复印件</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需提交从本科阶段开始的成绩单，中文成绩单即可，不需提交成绩排名。</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hint="eastAsia" w:ascii="Times New Roman" w:hAnsi="Times New Roman" w:eastAsia="仿宋" w:cs="Times New Roman"/>
          <w:b/>
          <w:bCs/>
          <w:color w:val="000000"/>
          <w:sz w:val="28"/>
          <w:szCs w:val="28"/>
        </w:rPr>
        <w:t>9</w:t>
      </w:r>
      <w:r>
        <w:rPr>
          <w:rFonts w:ascii="Times New Roman" w:hAnsi="Times New Roman" w:eastAsia="仿宋" w:cs="Times New Roman"/>
          <w:b/>
          <w:bCs/>
          <w:color w:val="000000"/>
          <w:sz w:val="28"/>
          <w:szCs w:val="28"/>
        </w:rPr>
        <w:t>.</w:t>
      </w:r>
      <w:r>
        <w:rPr>
          <w:rFonts w:hint="eastAsia" w:ascii="Times New Roman" w:hAnsi="Times New Roman" w:eastAsia="仿宋" w:cs="Times New Roman"/>
          <w:b/>
          <w:bCs/>
          <w:color w:val="000000"/>
          <w:sz w:val="28"/>
          <w:szCs w:val="28"/>
        </w:rPr>
        <w:t>外语水平证明复印件</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rPr>
      </w:pPr>
      <w:r>
        <w:rPr>
          <w:rFonts w:hint="eastAsia" w:ascii="Times New Roman" w:hAnsi="Times New Roman" w:eastAsia="仿宋" w:cs="Times New Roman"/>
          <w:b/>
          <w:bCs/>
          <w:color w:val="000000"/>
          <w:sz w:val="28"/>
          <w:szCs w:val="28"/>
        </w:rPr>
        <w:t>1</w:t>
      </w:r>
      <w:r>
        <w:rPr>
          <w:rFonts w:ascii="Times New Roman" w:hAnsi="Times New Roman" w:eastAsia="仿宋" w:cs="Times New Roman"/>
          <w:b/>
          <w:bCs/>
          <w:color w:val="000000"/>
          <w:sz w:val="28"/>
          <w:szCs w:val="28"/>
        </w:rPr>
        <w:t>0.</w:t>
      </w:r>
      <w:r>
        <w:rPr>
          <w:rFonts w:hint="eastAsia" w:ascii="Times New Roman" w:hAnsi="Times New Roman" w:eastAsia="仿宋" w:cs="Times New Roman"/>
          <w:b/>
          <w:bCs/>
          <w:color w:val="000000"/>
          <w:sz w:val="28"/>
          <w:szCs w:val="28"/>
        </w:rPr>
        <w:t>有效的《中华人民共和国居民身份证》</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身份证应该有效期内，正反面复印在一页上扫描上传。</w:t>
      </w:r>
    </w:p>
    <w:p>
      <w:pPr>
        <w:pStyle w:val="5"/>
        <w:shd w:val="clear" w:color="auto" w:fill="FFFFFF"/>
        <w:spacing w:before="0" w:beforeAutospacing="0" w:after="0" w:afterAutospacing="0" w:line="432" w:lineRule="atLeast"/>
        <w:ind w:firstLine="562" w:firstLineChars="200"/>
        <w:rPr>
          <w:rFonts w:ascii="Times New Roman" w:hAnsi="Times New Roman" w:eastAsia="仿宋" w:cs="Times New Roman"/>
          <w:b/>
          <w:color w:val="000000"/>
          <w:sz w:val="28"/>
          <w:szCs w:val="28"/>
        </w:rPr>
      </w:pPr>
      <w:r>
        <w:rPr>
          <w:rFonts w:ascii="Times New Roman" w:hAnsi="Times New Roman" w:eastAsia="仿宋" w:cs="Times New Roman"/>
          <w:b/>
          <w:bCs/>
          <w:color w:val="000000"/>
          <w:sz w:val="28"/>
          <w:szCs w:val="28"/>
        </w:rPr>
        <w:t>11</w:t>
      </w:r>
      <w:r>
        <w:rPr>
          <w:rFonts w:ascii="Times New Roman" w:hAnsi="Times New Roman" w:eastAsia="仿宋" w:cs="Times New Roman"/>
          <w:color w:val="000000"/>
          <w:sz w:val="28"/>
          <w:szCs w:val="28"/>
        </w:rPr>
        <w:t>.</w:t>
      </w:r>
      <w:r>
        <w:rPr>
          <w:rFonts w:ascii="Times New Roman" w:hAnsi="Times New Roman" w:eastAsia="仿宋" w:cs="Times New Roman"/>
          <w:b/>
          <w:color w:val="000000"/>
          <w:sz w:val="28"/>
          <w:szCs w:val="28"/>
        </w:rPr>
        <w:t>最高学历及学位证书复印件</w:t>
      </w:r>
    </w:p>
    <w:p>
      <w:pPr>
        <w:pStyle w:val="5"/>
        <w:shd w:val="clear" w:color="auto" w:fill="FFFFFF"/>
        <w:spacing w:before="0" w:beforeAutospacing="0" w:after="0" w:afterAutospacing="0" w:line="432" w:lineRule="atLeast"/>
        <w:ind w:firstLine="560" w:firstLineChars="200"/>
        <w:rPr>
          <w:rFonts w:ascii="Times New Roman" w:hAnsi="Times New Roman" w:eastAsia="仿宋" w:cs="Times New Roman"/>
          <w:color w:val="000000"/>
          <w:sz w:val="28"/>
          <w:szCs w:val="28"/>
        </w:rPr>
      </w:pPr>
      <w:r>
        <w:rPr>
          <w:rFonts w:ascii="Times New Roman" w:hAnsi="Times New Roman" w:eastAsia="仿宋" w:cs="Times New Roman"/>
          <w:color w:val="000000"/>
          <w:sz w:val="28"/>
          <w:szCs w:val="28"/>
        </w:rPr>
        <w:t>申请人应提供所持有的最高学历</w:t>
      </w:r>
      <w:r>
        <w:rPr>
          <w:rFonts w:hint="eastAsia" w:ascii="Times New Roman" w:hAnsi="Times New Roman" w:eastAsia="仿宋" w:cs="Times New Roman"/>
          <w:color w:val="000000"/>
          <w:sz w:val="28"/>
          <w:szCs w:val="28"/>
        </w:rPr>
        <w:t>（即毕业证）</w:t>
      </w:r>
      <w:r>
        <w:rPr>
          <w:rFonts w:ascii="Times New Roman" w:hAnsi="Times New Roman" w:eastAsia="仿宋" w:cs="Times New Roman"/>
          <w:color w:val="000000"/>
          <w:sz w:val="28"/>
          <w:szCs w:val="28"/>
        </w:rPr>
        <w:t>及学位证书的复印件。</w:t>
      </w:r>
      <w:r>
        <w:rPr>
          <w:rFonts w:ascii="Times New Roman" w:hAnsi="Times New Roman" w:eastAsia="仿宋" w:cs="Times New Roman"/>
          <w:color w:val="000000"/>
          <w:sz w:val="28"/>
          <w:szCs w:val="28"/>
          <w:highlight w:val="yellow"/>
        </w:rPr>
        <w:t>应届本科毕业生无需提供。</w:t>
      </w:r>
      <w:r>
        <w:rPr>
          <w:rFonts w:ascii="Times New Roman" w:hAnsi="Times New Roman" w:eastAsia="仿宋" w:cs="Times New Roman"/>
          <w:color w:val="000000"/>
          <w:sz w:val="28"/>
          <w:szCs w:val="28"/>
        </w:rPr>
        <w:t>如最高学位在境外大学/教育机构获得，可仅提交学位证书复印件，无需提供最高学历证书复印件。</w:t>
      </w:r>
    </w:p>
    <w:p>
      <w:pPr>
        <w:pStyle w:val="5"/>
        <w:shd w:val="clear" w:color="auto" w:fill="FFFFFF"/>
        <w:spacing w:before="0" w:beforeAutospacing="0" w:after="0" w:afterAutospacing="0" w:line="432" w:lineRule="atLeast"/>
        <w:ind w:firstLine="560" w:firstLineChars="200"/>
        <w:jc w:val="both"/>
        <w:rPr>
          <w:rFonts w:ascii="仿宋" w:hAnsi="仿宋" w:eastAsia="仿宋" w:cs="Helvetica"/>
          <w:color w:val="000000"/>
          <w:sz w:val="28"/>
          <w:szCs w:val="28"/>
          <w:shd w:val="clear" w:color="auto" w:fill="FFFFFF"/>
        </w:rPr>
      </w:pPr>
      <w:r>
        <w:rPr>
          <w:rFonts w:hint="eastAsia" w:ascii="仿宋" w:hAnsi="仿宋" w:eastAsia="仿宋" w:cs="Helvetica"/>
          <w:color w:val="000000"/>
          <w:sz w:val="28"/>
          <w:szCs w:val="28"/>
          <w:shd w:val="clear" w:color="auto" w:fill="FFFFFF"/>
        </w:rPr>
        <w:t>如丢失或其它原因无法提供，</w:t>
      </w:r>
      <w:r>
        <w:rPr>
          <w:rFonts w:ascii="仿宋" w:hAnsi="仿宋" w:eastAsia="仿宋" w:cs="Helvetica"/>
          <w:color w:val="000000"/>
          <w:sz w:val="28"/>
          <w:szCs w:val="28"/>
          <w:shd w:val="clear" w:color="auto" w:fill="FFFFFF"/>
        </w:rPr>
        <w:t>最高学历</w:t>
      </w:r>
      <w:r>
        <w:rPr>
          <w:rFonts w:hint="eastAsia" w:ascii="仿宋" w:hAnsi="仿宋" w:eastAsia="仿宋" w:cs="Helvetica"/>
          <w:color w:val="000000"/>
          <w:sz w:val="28"/>
          <w:szCs w:val="28"/>
          <w:shd w:val="clear" w:color="auto" w:fill="FFFFFF"/>
        </w:rPr>
        <w:t>、</w:t>
      </w:r>
      <w:r>
        <w:rPr>
          <w:rFonts w:ascii="仿宋" w:hAnsi="仿宋" w:eastAsia="仿宋" w:cs="Helvetica"/>
          <w:color w:val="000000"/>
          <w:sz w:val="28"/>
          <w:szCs w:val="28"/>
          <w:shd w:val="clear" w:color="auto" w:fill="FFFFFF"/>
        </w:rPr>
        <w:t>学位证书复印件可使用</w:t>
      </w:r>
      <w:r>
        <w:fldChar w:fldCharType="begin"/>
      </w:r>
      <w:r>
        <w:instrText xml:space="preserve"> HYPERLINK "https://www.chsi.com.cn/xlcx/index.jsp" </w:instrText>
      </w:r>
      <w:r>
        <w:fldChar w:fldCharType="separate"/>
      </w:r>
      <w:r>
        <w:rPr>
          <w:rStyle w:val="9"/>
          <w:rFonts w:ascii="仿宋" w:hAnsi="仿宋" w:eastAsia="仿宋" w:cs="Helvetica"/>
          <w:sz w:val="28"/>
          <w:szCs w:val="28"/>
          <w:shd w:val="clear" w:color="auto" w:fill="FFFFFF"/>
        </w:rPr>
        <w:t>学信网</w:t>
      </w:r>
      <w:r>
        <w:rPr>
          <w:rStyle w:val="9"/>
          <w:rFonts w:ascii="仿宋" w:hAnsi="仿宋" w:eastAsia="仿宋" w:cs="Helvetica"/>
          <w:sz w:val="28"/>
          <w:szCs w:val="28"/>
          <w:shd w:val="clear" w:color="auto" w:fill="FFFFFF"/>
        </w:rPr>
        <w:fldChar w:fldCharType="end"/>
      </w:r>
      <w:r>
        <w:rPr>
          <w:rFonts w:ascii="仿宋" w:hAnsi="仿宋" w:eastAsia="仿宋" w:cs="Helvetica"/>
          <w:color w:val="000000"/>
          <w:sz w:val="28"/>
          <w:szCs w:val="28"/>
          <w:shd w:val="clear" w:color="auto" w:fill="FFFFFF"/>
        </w:rPr>
        <w:t>《教育部学历证书电子注册备案表》或档案主管部门出具的证明进行替代。</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color w:val="000000"/>
          <w:sz w:val="28"/>
          <w:szCs w:val="28"/>
          <w:shd w:val="clear" w:color="auto" w:fill="FFFFFF"/>
        </w:rPr>
      </w:pPr>
      <w:r>
        <w:rPr>
          <w:rFonts w:ascii="Times New Roman" w:hAnsi="Times New Roman" w:eastAsia="仿宋" w:cs="Times New Roman"/>
          <w:b/>
          <w:bCs/>
          <w:color w:val="000000"/>
          <w:sz w:val="28"/>
          <w:szCs w:val="28"/>
          <w:shd w:val="clear" w:color="auto" w:fill="FFFFFF"/>
        </w:rPr>
        <w:t>12.2020年</w:t>
      </w:r>
      <w:r>
        <w:rPr>
          <w:rFonts w:hint="eastAsia" w:ascii="Times New Roman" w:hAnsi="Times New Roman" w:eastAsia="仿宋" w:cs="Times New Roman"/>
          <w:b/>
          <w:bCs/>
          <w:color w:val="000000"/>
          <w:sz w:val="28"/>
          <w:szCs w:val="28"/>
          <w:shd w:val="clear" w:color="auto" w:fill="FFFFFF"/>
          <w:lang w:val="en-US" w:eastAsia="zh-CN"/>
        </w:rPr>
        <w:t>南方科技</w:t>
      </w:r>
      <w:r>
        <w:rPr>
          <w:rFonts w:ascii="Times New Roman" w:hAnsi="Times New Roman" w:eastAsia="仿宋" w:cs="Times New Roman"/>
          <w:b/>
          <w:bCs/>
          <w:color w:val="000000"/>
          <w:sz w:val="28"/>
          <w:szCs w:val="28"/>
          <w:shd w:val="clear" w:color="auto" w:fill="FFFFFF"/>
        </w:rPr>
        <w:t>大学国家公派研究生项目个人申请表（</w:t>
      </w:r>
      <w:r>
        <w:rPr>
          <w:rFonts w:hint="eastAsia" w:ascii="Times New Roman" w:hAnsi="Times New Roman" w:eastAsia="仿宋" w:cs="Times New Roman"/>
          <w:b/>
          <w:bCs/>
          <w:color w:val="000000"/>
          <w:sz w:val="28"/>
          <w:szCs w:val="28"/>
          <w:shd w:val="clear" w:color="auto" w:fill="FFFFFF"/>
        </w:rPr>
        <w:t>正式报名通知</w:t>
      </w:r>
      <w:r>
        <w:rPr>
          <w:rFonts w:ascii="Times New Roman" w:hAnsi="Times New Roman" w:eastAsia="仿宋" w:cs="Times New Roman"/>
          <w:b/>
          <w:bCs/>
          <w:color w:val="000000"/>
          <w:sz w:val="28"/>
          <w:szCs w:val="28"/>
          <w:shd w:val="clear" w:color="auto" w:fill="FFFFFF"/>
        </w:rPr>
        <w:t>附件</w:t>
      </w:r>
      <w:r>
        <w:rPr>
          <w:rFonts w:hint="eastAsia" w:ascii="Times New Roman" w:hAnsi="Times New Roman" w:eastAsia="仿宋" w:cs="Times New Roman"/>
          <w:b/>
          <w:bCs/>
          <w:color w:val="000000"/>
          <w:sz w:val="28"/>
          <w:szCs w:val="28"/>
          <w:shd w:val="clear" w:color="auto" w:fill="FFFFFF"/>
          <w:lang w:val="en-US" w:eastAsia="zh-CN"/>
        </w:rPr>
        <w:t>9</w:t>
      </w:r>
      <w:r>
        <w:rPr>
          <w:rFonts w:ascii="Times New Roman" w:hAnsi="Times New Roman" w:eastAsia="仿宋" w:cs="Times New Roman"/>
          <w:b/>
          <w:bCs/>
          <w:color w:val="000000"/>
          <w:sz w:val="28"/>
          <w:szCs w:val="28"/>
          <w:shd w:val="clear" w:color="auto" w:fill="FFFFFF"/>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仅限需在4月1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日完成网报的同学填写、提交。</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申请表中，申请人签字可直接使用电子签名；导师签字需与导师沟通，由导师打印申请表签字后扫描或使用电子签名均可。</w:t>
      </w:r>
    </w:p>
    <w:p>
      <w:pPr>
        <w:pStyle w:val="5"/>
        <w:shd w:val="clear" w:color="auto" w:fill="FFFFFF"/>
        <w:spacing w:before="0" w:beforeAutospacing="0" w:after="0" w:afterAutospacing="0" w:line="432" w:lineRule="atLeast"/>
        <w:ind w:firstLine="562" w:firstLineChars="200"/>
        <w:jc w:val="both"/>
        <w:rPr>
          <w:rFonts w:ascii="Times New Roman" w:hAnsi="Times New Roman" w:eastAsia="仿宋" w:cs="Times New Roman"/>
          <w:b/>
          <w:bCs/>
          <w:sz w:val="28"/>
          <w:szCs w:val="28"/>
        </w:rPr>
      </w:pPr>
      <w:r>
        <w:rPr>
          <w:rFonts w:hint="eastAsia" w:ascii="Times New Roman" w:hAnsi="Times New Roman" w:eastAsia="仿宋" w:cs="Times New Roman"/>
          <w:b/>
          <w:bCs/>
          <w:sz w:val="28"/>
          <w:szCs w:val="28"/>
        </w:rPr>
        <w:t>1</w:t>
      </w:r>
      <w:r>
        <w:rPr>
          <w:rFonts w:ascii="Times New Roman" w:hAnsi="Times New Roman" w:eastAsia="仿宋" w:cs="Times New Roman"/>
          <w:b/>
          <w:bCs/>
          <w:sz w:val="28"/>
          <w:szCs w:val="28"/>
        </w:rPr>
        <w:t>3.</w:t>
      </w:r>
      <w:r>
        <w:rPr>
          <w:rFonts w:hint="eastAsia" w:ascii="Times New Roman" w:hAnsi="Times New Roman" w:eastAsia="仿宋" w:cs="Times New Roman"/>
          <w:b/>
          <w:bCs/>
          <w:sz w:val="28"/>
          <w:szCs w:val="28"/>
        </w:rPr>
        <w:t>单位推荐意见</w:t>
      </w:r>
    </w:p>
    <w:p>
      <w:pPr>
        <w:widowControl/>
        <w:ind w:firstLine="560" w:firstLineChars="200"/>
        <w:rPr>
          <w:rFonts w:ascii="Times New Roman" w:hAnsi="Times New Roman" w:eastAsia="仿宋" w:cs="Times New Roman"/>
          <w:color w:val="000000"/>
          <w:sz w:val="28"/>
          <w:szCs w:val="28"/>
        </w:rPr>
      </w:pPr>
      <w:r>
        <w:rPr>
          <w:rFonts w:hint="eastAsia" w:ascii="Times New Roman" w:hAnsi="Times New Roman" w:eastAsia="仿宋" w:cs="Times New Roman"/>
          <w:color w:val="000000"/>
          <w:sz w:val="28"/>
          <w:szCs w:val="28"/>
        </w:rPr>
        <w:t>即材料2——</w:t>
      </w:r>
      <w:r>
        <w:rPr>
          <w:rFonts w:ascii="Times New Roman" w:hAnsi="Times New Roman" w:eastAsia="仿宋" w:cs="Times New Roman"/>
          <w:color w:val="000000"/>
          <w:sz w:val="28"/>
          <w:szCs w:val="28"/>
        </w:rPr>
        <w:t>《单位推荐意见表》</w:t>
      </w:r>
      <w:r>
        <w:rPr>
          <w:rFonts w:hint="eastAsia" w:ascii="Times New Roman" w:hAnsi="Times New Roman" w:eastAsia="仿宋" w:cs="Times New Roman"/>
          <w:color w:val="000000"/>
          <w:sz w:val="28"/>
          <w:szCs w:val="28"/>
        </w:rPr>
        <w:t>中“4</w:t>
      </w:r>
      <w:r>
        <w:rPr>
          <w:rFonts w:ascii="Times New Roman" w:hAnsi="Times New Roman" w:eastAsia="仿宋" w:cs="Times New Roman"/>
          <w:color w:val="000000"/>
          <w:sz w:val="28"/>
          <w:szCs w:val="28"/>
        </w:rPr>
        <w:t>.</w:t>
      </w:r>
      <w:r>
        <w:rPr>
          <w:rFonts w:ascii="仿宋" w:hAnsi="仿宋" w:eastAsia="仿宋" w:cs="宋体"/>
          <w:color w:val="000000"/>
          <w:kern w:val="0"/>
          <w:sz w:val="28"/>
          <w:szCs w:val="28"/>
        </w:rPr>
        <w:t>所在单位对被推荐人出国留学申请的具体意见</w:t>
      </w:r>
      <w:r>
        <w:rPr>
          <w:rFonts w:hint="eastAsia" w:ascii="Times New Roman" w:hAnsi="Times New Roman" w:eastAsia="仿宋" w:cs="Times New Roman"/>
          <w:color w:val="000000"/>
          <w:sz w:val="28"/>
          <w:szCs w:val="28"/>
        </w:rPr>
        <w:t>”须填写的内容，具体要求如下：</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sz w:val="28"/>
          <w:szCs w:val="28"/>
        </w:rPr>
        <w:t>（1）</w:t>
      </w:r>
      <w:r>
        <w:rPr>
          <w:rFonts w:ascii="Times New Roman" w:hAnsi="Times New Roman" w:eastAsia="仿宋" w:cs="Times New Roman"/>
          <w:color w:val="000000"/>
          <w:kern w:val="0"/>
          <w:sz w:val="28"/>
          <w:szCs w:val="28"/>
        </w:rPr>
        <w:t>推荐意见应包括申请人政治思想表现、学习、工作情况、学术业务水平和发展潜力；综合素质与健康状况；外语水平；出国研修的必要性和可行性；回国后的使用计划</w:t>
      </w:r>
      <w:r>
        <w:rPr>
          <w:rFonts w:hint="eastAsia" w:ascii="Times New Roman" w:hAnsi="Times New Roman" w:eastAsia="仿宋" w:cs="Times New Roman"/>
          <w:color w:val="000000"/>
          <w:kern w:val="0"/>
          <w:sz w:val="28"/>
          <w:szCs w:val="28"/>
        </w:rPr>
        <w:t>。</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（2）</w:t>
      </w:r>
      <w:r>
        <w:rPr>
          <w:rFonts w:ascii="Times New Roman" w:hAnsi="Times New Roman" w:eastAsia="仿宋" w:cs="Times New Roman"/>
          <w:color w:val="000000"/>
          <w:kern w:val="0"/>
          <w:sz w:val="28"/>
          <w:szCs w:val="28"/>
        </w:rPr>
        <w:t>500个字以内</w:t>
      </w:r>
      <w:r>
        <w:rPr>
          <w:rFonts w:hint="eastAsia" w:ascii="Times New Roman" w:hAnsi="Times New Roman" w:eastAsia="仿宋" w:cs="Times New Roman"/>
          <w:color w:val="000000"/>
          <w:kern w:val="0"/>
          <w:sz w:val="28"/>
          <w:szCs w:val="28"/>
        </w:rPr>
        <w:t>。</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（3）单位推荐意见文件格式为“.</w:t>
      </w:r>
      <w:r>
        <w:rPr>
          <w:rFonts w:ascii="Times New Roman" w:hAnsi="Times New Roman" w:eastAsia="仿宋" w:cs="Times New Roman"/>
          <w:color w:val="000000"/>
          <w:kern w:val="0"/>
          <w:sz w:val="28"/>
          <w:szCs w:val="28"/>
        </w:rPr>
        <w:t>doc</w:t>
      </w:r>
      <w:r>
        <w:rPr>
          <w:rFonts w:hint="eastAsia" w:ascii="Times New Roman" w:hAnsi="Times New Roman" w:eastAsia="仿宋" w:cs="Times New Roman"/>
          <w:color w:val="000000"/>
          <w:kern w:val="0"/>
          <w:sz w:val="28"/>
          <w:szCs w:val="28"/>
        </w:rPr>
        <w:t>”或“.docx”，无参考模板。</w:t>
      </w:r>
    </w:p>
    <w:p>
      <w:pPr>
        <w:widowControl/>
        <w:ind w:firstLine="560" w:firstLineChars="200"/>
        <w:rPr>
          <w:rFonts w:ascii="Times New Roman" w:hAnsi="Times New Roman" w:eastAsia="仿宋" w:cs="Times New Roman"/>
          <w:color w:val="000000"/>
          <w:kern w:val="0"/>
          <w:sz w:val="28"/>
          <w:szCs w:val="28"/>
        </w:rPr>
      </w:pPr>
      <w:r>
        <w:rPr>
          <w:rFonts w:hint="eastAsia" w:ascii="Times New Roman" w:hAnsi="Times New Roman" w:eastAsia="仿宋" w:cs="Times New Roman"/>
          <w:color w:val="000000"/>
          <w:kern w:val="0"/>
          <w:sz w:val="28"/>
          <w:szCs w:val="28"/>
        </w:rPr>
        <w:t>（4）命名方式为：单位推荐意见-学号-姓名。</w:t>
      </w:r>
    </w:p>
    <w:p>
      <w:pPr>
        <w:widowControl/>
        <w:ind w:firstLine="562" w:firstLineChars="200"/>
        <w:rPr>
          <w:rFonts w:ascii="宋体" w:hAnsi="宋体" w:eastAsia="宋体" w:cs="宋体"/>
          <w:b/>
          <w:bCs/>
          <w:kern w:val="0"/>
          <w:sz w:val="24"/>
          <w:szCs w:val="24"/>
        </w:rPr>
      </w:pPr>
      <w:r>
        <w:rPr>
          <w:rFonts w:hint="eastAsia" w:ascii="Times New Roman" w:hAnsi="Times New Roman" w:eastAsia="仿宋" w:cs="Times New Roman"/>
          <w:b/>
          <w:bCs/>
          <w:color w:val="000000"/>
          <w:kern w:val="0"/>
          <w:sz w:val="28"/>
          <w:szCs w:val="28"/>
        </w:rPr>
        <w:t>1</w:t>
      </w:r>
      <w:r>
        <w:rPr>
          <w:rFonts w:ascii="Times New Roman" w:hAnsi="Times New Roman" w:eastAsia="仿宋" w:cs="Times New Roman"/>
          <w:b/>
          <w:bCs/>
          <w:color w:val="000000"/>
          <w:kern w:val="0"/>
          <w:sz w:val="28"/>
          <w:szCs w:val="28"/>
        </w:rPr>
        <w:t>4.</w:t>
      </w:r>
      <w:r>
        <w:rPr>
          <w:rFonts w:hint="eastAsia" w:ascii="Times New Roman" w:hAnsi="Times New Roman" w:eastAsia="仿宋" w:cs="Times New Roman"/>
          <w:b/>
          <w:bCs/>
          <w:color w:val="000000"/>
          <w:kern w:val="0"/>
          <w:sz w:val="28"/>
          <w:szCs w:val="28"/>
          <w:lang w:val="en-US" w:eastAsia="zh-CN"/>
        </w:rPr>
        <w:t>南方科技</w:t>
      </w:r>
      <w:r>
        <w:rPr>
          <w:rFonts w:hint="eastAsia" w:ascii="Times New Roman" w:hAnsi="Times New Roman" w:eastAsia="仿宋" w:cs="Times New Roman"/>
          <w:b/>
          <w:bCs/>
          <w:color w:val="000000"/>
          <w:kern w:val="0"/>
          <w:sz w:val="28"/>
          <w:szCs w:val="28"/>
        </w:rPr>
        <w:t>大学2020年国家公派研究生项目推荐名单（</w:t>
      </w:r>
      <w:r>
        <w:rPr>
          <w:rFonts w:hint="eastAsia" w:ascii="Times New Roman" w:hAnsi="Times New Roman" w:eastAsia="仿宋" w:cs="Times New Roman"/>
          <w:b/>
          <w:bCs/>
          <w:color w:val="000000"/>
          <w:sz w:val="28"/>
          <w:szCs w:val="28"/>
          <w:shd w:val="clear" w:color="auto" w:fill="FFFFFF"/>
        </w:rPr>
        <w:t>正式报名通知</w:t>
      </w:r>
      <w:r>
        <w:rPr>
          <w:rFonts w:hint="eastAsia" w:ascii="Times New Roman" w:hAnsi="Times New Roman" w:eastAsia="仿宋" w:cs="Times New Roman"/>
          <w:b/>
          <w:bCs/>
          <w:color w:val="000000"/>
          <w:kern w:val="0"/>
          <w:sz w:val="28"/>
          <w:szCs w:val="28"/>
        </w:rPr>
        <w:t>附件</w:t>
      </w:r>
      <w:r>
        <w:rPr>
          <w:rFonts w:hint="eastAsia" w:ascii="Times New Roman" w:hAnsi="Times New Roman" w:eastAsia="仿宋" w:cs="Times New Roman"/>
          <w:b/>
          <w:bCs/>
          <w:color w:val="000000"/>
          <w:kern w:val="0"/>
          <w:sz w:val="28"/>
          <w:szCs w:val="28"/>
          <w:lang w:val="en-US" w:eastAsia="zh-CN"/>
        </w:rPr>
        <w:t>8</w:t>
      </w:r>
      <w:r>
        <w:rPr>
          <w:rFonts w:hint="eastAsia" w:ascii="Times New Roman" w:hAnsi="Times New Roman" w:eastAsia="仿宋" w:cs="Times New Roman"/>
          <w:b/>
          <w:bCs/>
          <w:color w:val="000000"/>
          <w:kern w:val="0"/>
          <w:sz w:val="28"/>
          <w:szCs w:val="28"/>
        </w:rPr>
        <w:t>）</w:t>
      </w:r>
    </w:p>
    <w:p>
      <w:pPr>
        <w:pStyle w:val="5"/>
        <w:shd w:val="clear" w:color="auto" w:fill="FFFFFF"/>
        <w:spacing w:before="0" w:beforeAutospacing="0" w:after="0" w:afterAutospacing="0" w:line="432" w:lineRule="atLeast"/>
        <w:ind w:firstLine="560" w:firstLineChars="200"/>
        <w:jc w:val="both"/>
        <w:rPr>
          <w:rFonts w:ascii="Times New Roman" w:hAnsi="Times New Roman" w:eastAsia="仿宋" w:cs="Times New Roman"/>
          <w:sz w:val="28"/>
          <w:szCs w:val="28"/>
        </w:rPr>
      </w:pPr>
      <w:r>
        <w:rPr>
          <w:rFonts w:hint="eastAsia" w:ascii="Times New Roman" w:hAnsi="Times New Roman" w:eastAsia="仿宋" w:cs="Times New Roman"/>
          <w:sz w:val="28"/>
          <w:szCs w:val="28"/>
        </w:rPr>
        <w:t>仅限需在4月1</w:t>
      </w:r>
      <w:r>
        <w:rPr>
          <w:rFonts w:ascii="Times New Roman" w:hAnsi="Times New Roman" w:eastAsia="仿宋" w:cs="Times New Roman"/>
          <w:sz w:val="28"/>
          <w:szCs w:val="28"/>
        </w:rPr>
        <w:t>0</w:t>
      </w:r>
      <w:r>
        <w:rPr>
          <w:rFonts w:hint="eastAsia" w:ascii="Times New Roman" w:hAnsi="Times New Roman" w:eastAsia="仿宋" w:cs="Times New Roman"/>
          <w:sz w:val="28"/>
          <w:szCs w:val="28"/>
        </w:rPr>
        <w:t>-</w:t>
      </w:r>
      <w:r>
        <w:rPr>
          <w:rFonts w:ascii="Times New Roman" w:hAnsi="Times New Roman" w:eastAsia="仿宋" w:cs="Times New Roman"/>
          <w:sz w:val="28"/>
          <w:szCs w:val="28"/>
        </w:rPr>
        <w:t>30</w:t>
      </w:r>
      <w:r>
        <w:rPr>
          <w:rFonts w:hint="eastAsia" w:ascii="Times New Roman" w:hAnsi="Times New Roman" w:eastAsia="仿宋" w:cs="Times New Roman"/>
          <w:sz w:val="28"/>
          <w:szCs w:val="28"/>
        </w:rPr>
        <w:t>日完成网报的同学填写、提交。</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TZhongsong">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6041"/>
      <w:docPartObj>
        <w:docPartGallery w:val="autotext"/>
      </w:docPartObj>
    </w:sdtPr>
    <w:sdtContent>
      <w:p>
        <w:pPr>
          <w:pStyle w:val="3"/>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C24"/>
    <w:rsid w:val="00052CB0"/>
    <w:rsid w:val="000F020C"/>
    <w:rsid w:val="00244753"/>
    <w:rsid w:val="002A6EAA"/>
    <w:rsid w:val="002B11B3"/>
    <w:rsid w:val="002C5C50"/>
    <w:rsid w:val="005312D0"/>
    <w:rsid w:val="0066270D"/>
    <w:rsid w:val="006B1B1D"/>
    <w:rsid w:val="006C1A22"/>
    <w:rsid w:val="006C6F78"/>
    <w:rsid w:val="00722C24"/>
    <w:rsid w:val="00991B5C"/>
    <w:rsid w:val="00B33755"/>
    <w:rsid w:val="00BA1C7B"/>
    <w:rsid w:val="00C5200A"/>
    <w:rsid w:val="00DD58D0"/>
    <w:rsid w:val="00E66891"/>
    <w:rsid w:val="00E73956"/>
    <w:rsid w:val="1BC12AA1"/>
    <w:rsid w:val="1E593F2D"/>
    <w:rsid w:val="22F14CFA"/>
    <w:rsid w:val="56413DEC"/>
    <w:rsid w:val="5E7C662B"/>
    <w:rsid w:val="603039D6"/>
    <w:rsid w:val="72CF3DB4"/>
    <w:rsid w:val="7FB672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标题 1 Char"/>
    <w:basedOn w:val="8"/>
    <w:link w:val="2"/>
    <w:qFormat/>
    <w:uiPriority w:val="9"/>
    <w:rPr>
      <w:rFonts w:ascii="宋体" w:hAnsi="宋体" w:eastAsia="宋体" w:cs="宋体"/>
      <w:b/>
      <w:bCs/>
      <w:kern w:val="36"/>
      <w:sz w:val="48"/>
      <w:szCs w:val="48"/>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fontstyle01"/>
    <w:basedOn w:val="8"/>
    <w:qFormat/>
    <w:uiPriority w:val="0"/>
    <w:rPr>
      <w:rFonts w:hint="eastAsia" w:ascii="宋体" w:hAnsi="宋体" w:eastAsia="宋体"/>
      <w:color w:val="000000"/>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473</Words>
  <Characters>2697</Characters>
  <Lines>22</Lines>
  <Paragraphs>6</Paragraphs>
  <TotalTime>14</TotalTime>
  <ScaleCrop>false</ScaleCrop>
  <LinksUpToDate>false</LinksUpToDate>
  <CharactersWithSpaces>3164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2020-01-06T04:06:00Z</dcterms:created>
  <dc:creator>lx</dc:creator>
  <cp:lastModifiedBy>初～見</cp:lastModifiedBy>
  <dcterms:modified xsi:type="dcterms:W3CDTF">2020-04-02T06:32:34Z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